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235F1" w14:textId="77777777" w:rsidR="00E6588C" w:rsidRPr="00E6588C" w:rsidRDefault="00E6588C" w:rsidP="00E6588C">
      <w:pPr>
        <w:rPr>
          <w:rFonts w:ascii="Meiryo UI" w:eastAsia="Meiryo UI" w:hAnsi="Meiryo UI"/>
          <w:szCs w:val="21"/>
        </w:rPr>
      </w:pPr>
      <w:r w:rsidRPr="00E6588C">
        <w:rPr>
          <w:rFonts w:ascii="Meiryo UI" w:eastAsia="Meiryo UI" w:hAnsi="Meiryo UI" w:cs="Segoe UI Emoji"/>
          <w:sz w:val="24"/>
          <w:szCs w:val="24"/>
        </w:rPr>
        <w:t>●●</w:t>
      </w:r>
      <w:r w:rsidRPr="00E6588C">
        <w:rPr>
          <w:rFonts w:ascii="Meiryo UI" w:eastAsia="Meiryo UI" w:hAnsi="Meiryo UI" w:cs="Segoe UI Emoji" w:hint="eastAsia"/>
          <w:sz w:val="24"/>
          <w:szCs w:val="24"/>
        </w:rPr>
        <w:t xml:space="preserve">　　</w:t>
      </w:r>
      <w:r w:rsidRPr="00E6588C">
        <w:rPr>
          <w:rFonts w:ascii="Meiryo UI" w:eastAsia="Meiryo UI" w:hAnsi="Meiryo UI" w:cs="Segoe UI Emoji"/>
          <w:sz w:val="24"/>
          <w:szCs w:val="24"/>
        </w:rPr>
        <w:t>●●</w:t>
      </w:r>
      <w:r w:rsidRPr="00E6588C">
        <w:rPr>
          <w:rFonts w:ascii="Meiryo UI" w:eastAsia="Meiryo UI" w:hAnsi="Meiryo UI" w:hint="eastAsia"/>
          <w:sz w:val="24"/>
          <w:szCs w:val="24"/>
        </w:rPr>
        <w:t xml:space="preserve">　様</w:t>
      </w:r>
    </w:p>
    <w:p w14:paraId="33DC1DDE" w14:textId="28A240DC" w:rsidR="00E6588C" w:rsidRPr="00413F56" w:rsidRDefault="00E10D71" w:rsidP="00E6588C">
      <w:pPr>
        <w:jc w:val="center"/>
        <w:rPr>
          <w:rFonts w:ascii="Meiryo UI" w:eastAsia="Meiryo UI" w:hAnsi="Meiryo UI"/>
          <w:sz w:val="36"/>
          <w:szCs w:val="36"/>
          <w:u w:val="single"/>
        </w:rPr>
      </w:pPr>
      <w:r w:rsidRPr="00413F56">
        <w:rPr>
          <w:rFonts w:ascii="Meiryo UI" w:eastAsia="Meiryo UI" w:hAnsi="Meiryo UI" w:hint="eastAsia"/>
          <w:sz w:val="36"/>
          <w:szCs w:val="36"/>
          <w:u w:val="single"/>
        </w:rPr>
        <w:t>民事信託</w:t>
      </w:r>
      <w:r w:rsidR="00E6588C" w:rsidRPr="00413F56">
        <w:rPr>
          <w:rFonts w:ascii="Meiryo UI" w:eastAsia="Meiryo UI" w:hAnsi="Meiryo UI" w:hint="eastAsia"/>
          <w:sz w:val="36"/>
          <w:szCs w:val="36"/>
          <w:u w:val="single"/>
        </w:rPr>
        <w:t>コンサルティング契約の見積書</w:t>
      </w:r>
    </w:p>
    <w:p w14:paraId="1E7293C9" w14:textId="77777777" w:rsidR="00E6588C" w:rsidRPr="00E6588C" w:rsidRDefault="00E6588C" w:rsidP="00E6588C">
      <w:pPr>
        <w:jc w:val="center"/>
        <w:rPr>
          <w:rFonts w:ascii="Meiryo UI" w:eastAsia="Meiryo UI" w:hAnsi="Meiryo UI"/>
          <w:szCs w:val="21"/>
        </w:rPr>
      </w:pPr>
    </w:p>
    <w:p w14:paraId="2C9C3A19" w14:textId="77777777" w:rsidR="00E6588C" w:rsidRPr="00E6588C" w:rsidRDefault="00E6588C" w:rsidP="00E6588C">
      <w:pPr>
        <w:jc w:val="right"/>
        <w:rPr>
          <w:rFonts w:ascii="Meiryo UI" w:eastAsia="Meiryo UI" w:hAnsi="Meiryo UI"/>
          <w:szCs w:val="21"/>
        </w:rPr>
      </w:pPr>
      <w:r w:rsidRPr="00E6588C">
        <w:rPr>
          <w:rFonts w:ascii="Meiryo UI" w:eastAsia="Meiryo UI" w:hAnsi="Meiryo UI" w:hint="eastAsia"/>
          <w:szCs w:val="21"/>
        </w:rPr>
        <w:t xml:space="preserve">　株式会社</w:t>
      </w:r>
      <w:r w:rsidRPr="00E6588C">
        <w:rPr>
          <w:rFonts w:ascii="Meiryo UI" w:eastAsia="Meiryo UI" w:hAnsi="Meiryo UI" w:cs="Segoe UI Emoji"/>
          <w:szCs w:val="21"/>
        </w:rPr>
        <w:t>■■■■</w:t>
      </w:r>
    </w:p>
    <w:p w14:paraId="006D8DC7" w14:textId="77777777" w:rsidR="00E6588C" w:rsidRPr="00E6588C" w:rsidRDefault="00E6588C" w:rsidP="00E6588C">
      <w:pPr>
        <w:wordWrap w:val="0"/>
        <w:jc w:val="right"/>
        <w:rPr>
          <w:rFonts w:ascii="Meiryo UI" w:eastAsia="Meiryo UI" w:hAnsi="Meiryo UI"/>
          <w:szCs w:val="21"/>
        </w:rPr>
      </w:pPr>
      <w:r w:rsidRPr="00E6588C">
        <w:rPr>
          <w:rFonts w:ascii="Meiryo UI" w:eastAsia="Meiryo UI" w:hAnsi="Meiryo UI" w:hint="eastAsia"/>
          <w:szCs w:val="21"/>
        </w:rPr>
        <w:t>〒***-**** 東京都×××××××××</w:t>
      </w:r>
    </w:p>
    <w:p w14:paraId="05E4C3B8" w14:textId="77777777" w:rsidR="00E6588C" w:rsidRPr="00E6588C" w:rsidRDefault="00E6588C" w:rsidP="00E6588C">
      <w:pPr>
        <w:jc w:val="right"/>
        <w:rPr>
          <w:rFonts w:ascii="Meiryo UI" w:eastAsia="Meiryo UI" w:hAnsi="Meiryo UI"/>
          <w:szCs w:val="21"/>
        </w:rPr>
      </w:pPr>
      <w:r w:rsidRPr="00E6588C">
        <w:rPr>
          <w:rFonts w:ascii="Meiryo UI" w:eastAsia="Meiryo UI" w:hAnsi="Meiryo UI" w:hint="eastAsia"/>
          <w:szCs w:val="21"/>
        </w:rPr>
        <w:t>電話：03-****-****</w:t>
      </w:r>
    </w:p>
    <w:p w14:paraId="343514B4" w14:textId="77777777" w:rsidR="00E6588C" w:rsidRPr="00E6588C" w:rsidRDefault="00E6588C" w:rsidP="00E6588C">
      <w:pPr>
        <w:jc w:val="left"/>
        <w:rPr>
          <w:rFonts w:ascii="Meiryo UI" w:eastAsia="Meiryo UI" w:hAnsi="Meiryo UI"/>
          <w:szCs w:val="21"/>
        </w:rPr>
      </w:pPr>
    </w:p>
    <w:p w14:paraId="73681ED4" w14:textId="77777777" w:rsidR="00E6588C" w:rsidRPr="00E6588C" w:rsidRDefault="00E6588C" w:rsidP="00E6588C">
      <w:pPr>
        <w:jc w:val="right"/>
        <w:rPr>
          <w:rFonts w:ascii="Meiryo UI" w:eastAsia="Meiryo UI" w:hAnsi="Meiryo UI"/>
          <w:szCs w:val="21"/>
        </w:rPr>
      </w:pPr>
      <w:r w:rsidRPr="00E6588C">
        <w:rPr>
          <w:rFonts w:ascii="Meiryo UI" w:eastAsia="Meiryo UI" w:hAnsi="Meiryo UI" w:hint="eastAsia"/>
          <w:szCs w:val="21"/>
        </w:rPr>
        <w:t>見積書番号：　第</w:t>
      </w:r>
      <w:r w:rsidRPr="00E6588C">
        <w:rPr>
          <w:rFonts w:ascii="Meiryo UI" w:eastAsia="Meiryo UI" w:hAnsi="Meiryo UI"/>
          <w:szCs w:val="21"/>
        </w:rPr>
        <w:t>16-5-</w:t>
      </w:r>
      <w:r w:rsidRPr="00E6588C">
        <w:rPr>
          <w:rFonts w:ascii="Meiryo UI" w:eastAsia="Meiryo UI" w:hAnsi="Meiryo UI" w:hint="eastAsia"/>
          <w:szCs w:val="21"/>
        </w:rPr>
        <w:t>＊号</w:t>
      </w:r>
    </w:p>
    <w:p w14:paraId="7C7398F8" w14:textId="77777777" w:rsidR="00E6588C" w:rsidRPr="00E6588C" w:rsidRDefault="00E6588C" w:rsidP="00E6588C">
      <w:pPr>
        <w:jc w:val="right"/>
        <w:rPr>
          <w:rFonts w:ascii="Meiryo UI" w:eastAsia="Meiryo UI" w:hAnsi="Meiryo UI"/>
          <w:szCs w:val="21"/>
        </w:rPr>
      </w:pPr>
      <w:r w:rsidRPr="00E6588C">
        <w:rPr>
          <w:rFonts w:ascii="Meiryo UI" w:eastAsia="Meiryo UI" w:hAnsi="Meiryo UI" w:hint="eastAsia"/>
          <w:szCs w:val="21"/>
        </w:rPr>
        <w:t>発行日：　20</w:t>
      </w:r>
      <w:r>
        <w:rPr>
          <w:rFonts w:ascii="Meiryo UI" w:eastAsia="Meiryo UI" w:hAnsi="Meiryo UI" w:hint="eastAsia"/>
          <w:szCs w:val="21"/>
        </w:rPr>
        <w:t>20</w:t>
      </w:r>
      <w:r w:rsidRPr="00E6588C">
        <w:rPr>
          <w:rFonts w:ascii="Meiryo UI" w:eastAsia="Meiryo UI" w:hAnsi="Meiryo UI" w:hint="eastAsia"/>
          <w:szCs w:val="21"/>
        </w:rPr>
        <w:t>年</w:t>
      </w:r>
      <w:r>
        <w:rPr>
          <w:rFonts w:ascii="Meiryo UI" w:eastAsia="Meiryo UI" w:hAnsi="Meiryo UI" w:hint="eastAsia"/>
          <w:szCs w:val="21"/>
        </w:rPr>
        <w:t xml:space="preserve">＊　</w:t>
      </w:r>
      <w:r w:rsidRPr="00E6588C">
        <w:rPr>
          <w:rFonts w:ascii="Meiryo UI" w:eastAsia="Meiryo UI" w:hAnsi="Meiryo UI" w:hint="eastAsia"/>
          <w:szCs w:val="21"/>
        </w:rPr>
        <w:t>月＊＊日</w:t>
      </w:r>
    </w:p>
    <w:p w14:paraId="79C0648A" w14:textId="77777777" w:rsidR="00E6588C" w:rsidRPr="00E6588C" w:rsidRDefault="00E6588C" w:rsidP="00E6588C">
      <w:pPr>
        <w:jc w:val="left"/>
        <w:rPr>
          <w:rFonts w:ascii="Meiryo UI" w:eastAsia="Meiryo UI" w:hAnsi="Meiryo UI"/>
          <w:szCs w:val="21"/>
        </w:rPr>
      </w:pPr>
    </w:p>
    <w:p w14:paraId="64DE0B79" w14:textId="77777777" w:rsidR="00E6588C" w:rsidRPr="00E6588C" w:rsidRDefault="00E6588C" w:rsidP="00E6588C">
      <w:pPr>
        <w:ind w:right="1050"/>
        <w:jc w:val="left"/>
        <w:rPr>
          <w:rFonts w:ascii="Meiryo UI" w:eastAsia="Meiryo UI" w:hAnsi="Meiryo UI"/>
          <w:szCs w:val="21"/>
        </w:rPr>
      </w:pPr>
    </w:p>
    <w:p w14:paraId="356B1F36" w14:textId="77777777" w:rsidR="00E6588C" w:rsidRPr="00E6588C" w:rsidRDefault="00E6588C" w:rsidP="00E6588C">
      <w:pPr>
        <w:ind w:right="1050"/>
        <w:jc w:val="left"/>
        <w:rPr>
          <w:rFonts w:ascii="Meiryo UI" w:eastAsia="Meiryo UI" w:hAnsi="Meiryo UI"/>
          <w:sz w:val="28"/>
          <w:szCs w:val="28"/>
          <w:u w:val="single"/>
        </w:rPr>
      </w:pPr>
      <w:r w:rsidRPr="00E6588C">
        <w:rPr>
          <w:rFonts w:ascii="Meiryo UI" w:eastAsia="Meiryo UI" w:hAnsi="Meiryo UI" w:hint="eastAsia"/>
          <w:sz w:val="28"/>
          <w:szCs w:val="28"/>
          <w:u w:val="single"/>
        </w:rPr>
        <w:t>見積金額：　　  ＊＊＊＊＊＊＊円</w:t>
      </w:r>
    </w:p>
    <w:p w14:paraId="699936ED" w14:textId="77777777" w:rsidR="00E6588C" w:rsidRPr="00E6588C" w:rsidRDefault="00E6588C" w:rsidP="00E6588C">
      <w:pPr>
        <w:ind w:right="1050"/>
        <w:jc w:val="left"/>
        <w:rPr>
          <w:rFonts w:ascii="Meiryo UI" w:eastAsia="Meiryo UI" w:hAnsi="Meiryo UI"/>
          <w:szCs w:val="21"/>
        </w:rPr>
      </w:pPr>
    </w:p>
    <w:p w14:paraId="35DD19E9" w14:textId="77777777" w:rsidR="00E6588C" w:rsidRPr="00413F56" w:rsidRDefault="00E6588C" w:rsidP="00E6588C">
      <w:pPr>
        <w:ind w:right="1050"/>
        <w:jc w:val="left"/>
        <w:rPr>
          <w:rFonts w:ascii="Meiryo UI" w:eastAsia="Meiryo UI" w:hAnsi="Meiryo UI"/>
          <w:sz w:val="22"/>
        </w:rPr>
      </w:pPr>
      <w:r w:rsidRPr="00413F56">
        <w:rPr>
          <w:rFonts w:ascii="Meiryo UI" w:eastAsia="Meiryo UI" w:hAnsi="Meiryo UI" w:hint="eastAsia"/>
          <w:sz w:val="22"/>
        </w:rPr>
        <w:t>【見積の内訳】</w:t>
      </w:r>
    </w:p>
    <w:p w14:paraId="2E46F6E5" w14:textId="67631F99" w:rsidR="00B15737" w:rsidRPr="00B15737" w:rsidRDefault="00E6588C" w:rsidP="00E6588C">
      <w:pPr>
        <w:ind w:right="1050"/>
        <w:jc w:val="left"/>
        <w:rPr>
          <w:rFonts w:ascii="Meiryo UI" w:eastAsia="Meiryo UI" w:hAnsi="Meiryo UI"/>
          <w:sz w:val="24"/>
          <w:szCs w:val="24"/>
        </w:rPr>
      </w:pPr>
      <w:r w:rsidRPr="00E6588C">
        <w:rPr>
          <w:rFonts w:ascii="Meiryo UI" w:eastAsia="Meiryo UI" w:hAnsi="Meiryo UI" w:hint="eastAsia"/>
          <w:sz w:val="24"/>
          <w:szCs w:val="24"/>
          <w:u w:val="single"/>
        </w:rPr>
        <w:t>１．コンサルティング基本報酬　　　　　　　　　　　　　＊＊＊＊＊＊＊円</w:t>
      </w:r>
    </w:p>
    <w:p w14:paraId="3C6C0094" w14:textId="7D07E1D6" w:rsidR="00E6588C" w:rsidRDefault="00E6588C" w:rsidP="00B15737">
      <w:pPr>
        <w:ind w:left="567" w:right="1050" w:hangingChars="270" w:hanging="567"/>
        <w:jc w:val="left"/>
        <w:rPr>
          <w:rFonts w:ascii="Meiryo UI" w:eastAsia="Meiryo UI" w:hAnsi="Meiryo UI"/>
          <w:szCs w:val="21"/>
        </w:rPr>
      </w:pPr>
      <w:r w:rsidRPr="00E6588C">
        <w:rPr>
          <w:rFonts w:ascii="Meiryo UI" w:eastAsia="Meiryo UI" w:hAnsi="Meiryo UI" w:hint="eastAsia"/>
          <w:szCs w:val="21"/>
        </w:rPr>
        <w:t xml:space="preserve">　　</w:t>
      </w:r>
      <w:r w:rsidR="00B15737">
        <w:rPr>
          <w:rFonts w:ascii="Meiryo UI" w:eastAsia="Meiryo UI" w:hAnsi="Meiryo UI" w:hint="eastAsia"/>
          <w:szCs w:val="21"/>
        </w:rPr>
        <w:t xml:space="preserve">①　</w:t>
      </w:r>
      <w:r w:rsidRPr="00E6588C">
        <w:rPr>
          <w:rFonts w:ascii="Meiryo UI" w:eastAsia="Meiryo UI" w:hAnsi="Meiryo UI" w:hint="eastAsia"/>
          <w:szCs w:val="21"/>
        </w:rPr>
        <w:t>信託財産を</w:t>
      </w:r>
      <w:r w:rsidRPr="00E6588C">
        <w:rPr>
          <w:rFonts w:ascii="Meiryo UI" w:eastAsia="Meiryo UI" w:hAnsi="Meiryo UI" w:cs="Segoe UI Emoji"/>
          <w:szCs w:val="21"/>
        </w:rPr>
        <w:t>●●</w:t>
      </w:r>
      <w:r w:rsidR="00B15737">
        <w:rPr>
          <w:rFonts w:ascii="Meiryo UI" w:eastAsia="Meiryo UI" w:hAnsi="Meiryo UI" w:hint="eastAsia"/>
          <w:szCs w:val="21"/>
        </w:rPr>
        <w:t>●●（別紙：信託する資産一覧表）</w:t>
      </w:r>
      <w:r w:rsidRPr="00E6588C">
        <w:rPr>
          <w:rFonts w:ascii="Meiryo UI" w:eastAsia="Meiryo UI" w:hAnsi="Meiryo UI" w:hint="eastAsia"/>
          <w:szCs w:val="21"/>
        </w:rPr>
        <w:t>とする</w:t>
      </w:r>
      <w:r w:rsidR="00B15737">
        <w:rPr>
          <w:rFonts w:ascii="Meiryo UI" w:eastAsia="Meiryo UI" w:hAnsi="Meiryo UI" w:hint="eastAsia"/>
          <w:szCs w:val="21"/>
        </w:rPr>
        <w:t>民事</w:t>
      </w:r>
      <w:r w:rsidRPr="00E6588C">
        <w:rPr>
          <w:rFonts w:ascii="Meiryo UI" w:eastAsia="Meiryo UI" w:hAnsi="Meiryo UI" w:hint="eastAsia"/>
          <w:szCs w:val="21"/>
        </w:rPr>
        <w:t>信託に係る</w:t>
      </w:r>
      <w:r w:rsidR="00B15737">
        <w:rPr>
          <w:rFonts w:ascii="Meiryo UI" w:eastAsia="Meiryo UI" w:hAnsi="Meiryo UI" w:hint="eastAsia"/>
          <w:szCs w:val="21"/>
        </w:rPr>
        <w:t>コ</w:t>
      </w:r>
      <w:r w:rsidRPr="00E6588C">
        <w:rPr>
          <w:rFonts w:ascii="Meiryo UI" w:eastAsia="Meiryo UI" w:hAnsi="Meiryo UI" w:hint="eastAsia"/>
          <w:szCs w:val="21"/>
        </w:rPr>
        <w:t>ンサルティング</w:t>
      </w:r>
    </w:p>
    <w:p w14:paraId="326FC4C1" w14:textId="11E309BF" w:rsidR="00B15737" w:rsidRDefault="00B15737" w:rsidP="00B15737">
      <w:pPr>
        <w:ind w:left="567" w:right="1050" w:hangingChars="270" w:hanging="567"/>
        <w:jc w:val="left"/>
        <w:rPr>
          <w:rFonts w:ascii="Meiryo UI" w:eastAsia="Meiryo UI" w:hAnsi="Meiryo UI"/>
          <w:szCs w:val="21"/>
        </w:rPr>
      </w:pPr>
      <w:r>
        <w:rPr>
          <w:rFonts w:ascii="Meiryo UI" w:eastAsia="Meiryo UI" w:hAnsi="Meiryo UI" w:hint="eastAsia"/>
          <w:szCs w:val="21"/>
        </w:rPr>
        <w:t xml:space="preserve">　　②　コンサルティング期間の目安</w:t>
      </w:r>
    </w:p>
    <w:p w14:paraId="4DF9A772" w14:textId="46A60E30" w:rsidR="00B15737" w:rsidRDefault="00B15737" w:rsidP="00B15737">
      <w:pPr>
        <w:ind w:left="567" w:right="1050" w:hangingChars="270" w:hanging="567"/>
        <w:jc w:val="left"/>
        <w:rPr>
          <w:rFonts w:ascii="Meiryo UI" w:eastAsia="Meiryo UI" w:hAnsi="Meiryo UI"/>
          <w:szCs w:val="21"/>
        </w:rPr>
      </w:pPr>
      <w:r>
        <w:rPr>
          <w:rFonts w:ascii="Meiryo UI" w:eastAsia="Meiryo UI" w:hAnsi="Meiryo UI" w:hint="eastAsia"/>
          <w:szCs w:val="21"/>
        </w:rPr>
        <w:t xml:space="preserve">　　　　（2</w:t>
      </w:r>
      <w:r>
        <w:rPr>
          <w:rFonts w:ascii="Meiryo UI" w:eastAsia="Meiryo UI" w:hAnsi="Meiryo UI"/>
          <w:szCs w:val="21"/>
        </w:rPr>
        <w:t>020</w:t>
      </w:r>
      <w:r>
        <w:rPr>
          <w:rFonts w:ascii="Meiryo UI" w:eastAsia="Meiryo UI" w:hAnsi="Meiryo UI" w:hint="eastAsia"/>
          <w:szCs w:val="21"/>
        </w:rPr>
        <w:t>年　　月　　　日　～　　2020年　　月　　　日）</w:t>
      </w:r>
    </w:p>
    <w:p w14:paraId="6B7B2313" w14:textId="0C52FD81" w:rsidR="00B15737" w:rsidRPr="00B15737" w:rsidRDefault="00B15737" w:rsidP="00B15737">
      <w:pPr>
        <w:ind w:left="567" w:right="1050" w:hangingChars="270" w:hanging="567"/>
        <w:jc w:val="left"/>
        <w:rPr>
          <w:rFonts w:ascii="Meiryo UI" w:eastAsia="Meiryo UI" w:hAnsi="Meiryo UI"/>
          <w:szCs w:val="21"/>
        </w:rPr>
      </w:pPr>
      <w:r>
        <w:rPr>
          <w:rFonts w:ascii="Meiryo UI" w:eastAsia="Meiryo UI" w:hAnsi="Meiryo UI" w:hint="eastAsia"/>
          <w:szCs w:val="21"/>
        </w:rPr>
        <w:t xml:space="preserve">　　　　　金融機関の対応により調整に時間を要する場合、上記目安は大きく変わります</w:t>
      </w:r>
    </w:p>
    <w:p w14:paraId="165EF879" w14:textId="77777777" w:rsidR="00E6588C" w:rsidRPr="00E6588C" w:rsidRDefault="00E6588C" w:rsidP="00E6588C">
      <w:pPr>
        <w:ind w:right="1050"/>
        <w:jc w:val="left"/>
        <w:rPr>
          <w:rFonts w:ascii="Meiryo UI" w:eastAsia="Meiryo UI" w:hAnsi="Meiryo UI"/>
          <w:szCs w:val="21"/>
        </w:rPr>
      </w:pPr>
    </w:p>
    <w:p w14:paraId="7761B23D" w14:textId="7B3CD2DB" w:rsidR="00E10D71" w:rsidRPr="00E10D71" w:rsidRDefault="00E10D71" w:rsidP="00B15737">
      <w:pPr>
        <w:ind w:right="1050"/>
        <w:jc w:val="left"/>
        <w:rPr>
          <w:rFonts w:ascii="Meiryo UI" w:eastAsia="Meiryo UI" w:hAnsi="Meiryo UI"/>
          <w:sz w:val="24"/>
          <w:szCs w:val="24"/>
          <w:u w:val="single"/>
        </w:rPr>
      </w:pPr>
      <w:r w:rsidRPr="00E10D71">
        <w:rPr>
          <w:rFonts w:ascii="Meiryo UI" w:eastAsia="Meiryo UI" w:hAnsi="Meiryo UI" w:hint="eastAsia"/>
          <w:sz w:val="24"/>
          <w:szCs w:val="24"/>
          <w:u w:val="single"/>
        </w:rPr>
        <w:t>２．消費税　　　　　　　　　　　　　　　　　　　　　　　　 　＊＊＊＊＊円</w:t>
      </w:r>
    </w:p>
    <w:p w14:paraId="621B51F2" w14:textId="77777777" w:rsidR="00E6588C" w:rsidRPr="00E6588C" w:rsidRDefault="00E6588C" w:rsidP="00E6588C">
      <w:pPr>
        <w:ind w:right="1050"/>
        <w:jc w:val="left"/>
        <w:rPr>
          <w:rFonts w:ascii="Meiryo UI" w:eastAsia="Meiryo UI" w:hAnsi="Meiryo UI"/>
          <w:szCs w:val="21"/>
        </w:rPr>
      </w:pPr>
    </w:p>
    <w:p w14:paraId="4D2392B2" w14:textId="77777777" w:rsidR="00E6588C" w:rsidRPr="00E6588C" w:rsidRDefault="00E6588C" w:rsidP="00E6588C">
      <w:pPr>
        <w:ind w:right="1050"/>
        <w:jc w:val="left"/>
        <w:rPr>
          <w:rFonts w:ascii="Meiryo UI" w:eastAsia="Meiryo UI" w:hAnsi="Meiryo UI"/>
          <w:sz w:val="24"/>
          <w:szCs w:val="24"/>
          <w:u w:val="single"/>
        </w:rPr>
      </w:pPr>
      <w:r w:rsidRPr="00E6588C">
        <w:rPr>
          <w:rFonts w:ascii="Meiryo UI" w:eastAsia="Meiryo UI" w:hAnsi="Meiryo UI" w:hint="eastAsia"/>
          <w:sz w:val="24"/>
          <w:szCs w:val="24"/>
          <w:u w:val="single"/>
        </w:rPr>
        <w:t>３．特記事項</w:t>
      </w:r>
    </w:p>
    <w:p w14:paraId="68BF9213" w14:textId="77777777" w:rsidR="00E6588C" w:rsidRPr="00E6588C" w:rsidRDefault="00E6588C" w:rsidP="00E6588C">
      <w:pPr>
        <w:tabs>
          <w:tab w:val="left" w:pos="8504"/>
        </w:tabs>
        <w:ind w:left="210" w:right="-1" w:hangingChars="100" w:hanging="210"/>
        <w:jc w:val="left"/>
        <w:rPr>
          <w:rFonts w:ascii="Meiryo UI" w:eastAsia="Meiryo UI" w:hAnsi="Meiryo UI"/>
          <w:szCs w:val="21"/>
        </w:rPr>
      </w:pPr>
      <w:r w:rsidRPr="00E6588C">
        <w:rPr>
          <w:rFonts w:ascii="Meiryo UI" w:eastAsia="Meiryo UI" w:hAnsi="Meiryo UI" w:hint="eastAsia"/>
          <w:szCs w:val="21"/>
        </w:rPr>
        <w:t xml:space="preserve">　　信託契約書の作成費用、公正証書の作成費用、信託登記に係る費用は本コンサルティング費用に含まれておりません。</w:t>
      </w:r>
    </w:p>
    <w:p w14:paraId="1853D3D2" w14:textId="77777777" w:rsidR="00E6588C" w:rsidRPr="00E6588C" w:rsidRDefault="00E6588C" w:rsidP="00E6588C">
      <w:pPr>
        <w:ind w:right="1050" w:firstLineChars="200" w:firstLine="420"/>
        <w:jc w:val="left"/>
        <w:rPr>
          <w:rFonts w:ascii="Meiryo UI" w:eastAsia="Meiryo UI" w:hAnsi="Meiryo UI"/>
          <w:szCs w:val="21"/>
        </w:rPr>
      </w:pPr>
    </w:p>
    <w:p w14:paraId="09791D9B" w14:textId="77777777" w:rsidR="00413F56" w:rsidRDefault="00413F56" w:rsidP="00E6588C">
      <w:pPr>
        <w:ind w:right="840" w:firstLineChars="200" w:firstLine="420"/>
        <w:jc w:val="right"/>
        <w:rPr>
          <w:rFonts w:ascii="Meiryo UI" w:eastAsia="Meiryo UI" w:hAnsi="Meiryo UI"/>
          <w:szCs w:val="21"/>
        </w:rPr>
      </w:pPr>
    </w:p>
    <w:p w14:paraId="4ACCC458" w14:textId="77777777" w:rsidR="00413F56" w:rsidRDefault="00413F56" w:rsidP="00E6588C">
      <w:pPr>
        <w:ind w:right="840" w:firstLineChars="200" w:firstLine="420"/>
        <w:jc w:val="right"/>
        <w:rPr>
          <w:rFonts w:ascii="Meiryo UI" w:eastAsia="Meiryo UI" w:hAnsi="Meiryo UI"/>
          <w:szCs w:val="21"/>
        </w:rPr>
      </w:pPr>
    </w:p>
    <w:p w14:paraId="62F1EEDC" w14:textId="06717CC8" w:rsidR="00406B52" w:rsidRPr="00E6588C" w:rsidRDefault="00E6588C" w:rsidP="00E6588C">
      <w:pPr>
        <w:ind w:right="840" w:firstLineChars="200" w:firstLine="420"/>
        <w:jc w:val="right"/>
        <w:rPr>
          <w:rFonts w:ascii="Meiryo UI" w:eastAsia="Meiryo UI" w:hAnsi="Meiryo UI"/>
          <w:szCs w:val="21"/>
        </w:rPr>
      </w:pPr>
      <w:r w:rsidRPr="00E6588C">
        <w:rPr>
          <w:rFonts w:ascii="Meiryo UI" w:eastAsia="Meiryo UI" w:hAnsi="Meiryo UI" w:hint="eastAsia"/>
          <w:szCs w:val="21"/>
        </w:rPr>
        <w:t>以上</w:t>
      </w:r>
    </w:p>
    <w:sectPr w:rsidR="00406B52" w:rsidRPr="00E6588C" w:rsidSect="00413F56">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88C"/>
    <w:rsid w:val="00406B52"/>
    <w:rsid w:val="00413F56"/>
    <w:rsid w:val="00B15737"/>
    <w:rsid w:val="00E10D71"/>
    <w:rsid w:val="00E65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AED9C4"/>
  <w15:docId w15:val="{61176D20-0FC3-45CA-A60C-DD268D42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8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588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渡辺理恵子</dc:creator>
  <cp:lastModifiedBy>user</cp:lastModifiedBy>
  <cp:revision>3</cp:revision>
  <dcterms:created xsi:type="dcterms:W3CDTF">2020-05-20T07:14:00Z</dcterms:created>
  <dcterms:modified xsi:type="dcterms:W3CDTF">2020-12-15T10:16:00Z</dcterms:modified>
</cp:coreProperties>
</file>